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7C" w:rsidRDefault="0076707C" w:rsidP="0076707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надо знать о ветряной оспе</w:t>
      </w:r>
    </w:p>
    <w:p w:rsidR="0076707C" w:rsidRDefault="0076707C" w:rsidP="0076707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/>
      </w:r>
      <w:r>
        <w:rPr>
          <w:rFonts w:ascii="Times New Roman" w:hAnsi="Times New Roman" w:cs="Times New Roman"/>
          <w:sz w:val="24"/>
          <w:szCs w:val="24"/>
        </w:rPr>
        <w:t xml:space="preserve">Ветряная оспа или ветрянка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высокозаразная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инфекционная патология, вызываемая вирусом из семейства Герпеса. Ее проявления - лихорадочное состояние с той или иной выраже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ностью интоксикации и появлением на коже специфической пузырьковой сыпи.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Ветряная оспа поражает преимущественно детей, до 90 % заболевших – малыши 4-6 лет. Дети от переболевших в детстве матерей до 6 месяцев заразиться ветрянкой не могут благодаря переданным через плаценту антителам.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Ветрянкой могут заболеть и взрослые. В группе риска находятся те, у кого ослаблен имм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нитет (в том числе и беременных). Вследствие перенесенного заболевания обычно формируется пожизненный иммунитет, но в некоторых случаях вирусом можно повторно заразиться.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ветряная оспа может рецидивировать в виде опоясывающего лишая.  Вирус ветрянки (он же –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вирус опоясывающего лишая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Varicella-zoster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нетяжелое течение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ветряной оспы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 тех детей, кто посещает детские сады, сформировало спокойное к нему отношение. Однако, при изучении инфекции оказалось, что при попадании вируса в организм поражаются не только кожа и нервные окончания, но и легкие, мозг, пищеварительный тракт и мочеполовая система, вирус оказывает влияние на развитие внутриу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робного плода.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Циркулирует вирус только в человеческом коллективе, животные к нему устойчивы. Вирус очень заразен, человек к нему восприимчив на 100 %. Микроб чрезвычайно летучий и с воздухом преодолевает расстояния до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>
        <w:rPr>
          <w:rFonts w:ascii="Times New Roman" w:hAnsi="Times New Roman" w:cs="Times New Roman"/>
          <w:sz w:val="24"/>
          <w:szCs w:val="24"/>
        </w:rPr>
        <w:t>, преодолевая системы вентиляции, шахты лифтов и лес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ничные пролеты. Передается вирус воздушно – капельным путем (при разговоре, чихании, кашле, поцелуях), контактным (при попадании слюны больного или содержимого пузырьков на непор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женную кожу), от беременной матери к плоду (если женщина в этом периоде заболела ветряной оспой или опоясывающим герпесом).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считается заразным в течение около 2 недель. Становится он таковым за сутки до появления первых катаральных признаков ветрянки и весь период, пока пузырьки высыпаний не превратятся в корочки. Заразность заканчивается через 5 суток с момента появления последнего высыпания.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После заболевания иммунитет сохраняется пожизненно у 97 % населения, остальные 3 % могут переболеть повторно. В плане передачи вируса опасны не только люди, больные ветрянкой, но и те, у кого появились проявления опоясывающего лишая.</w:t>
      </w:r>
    </w:p>
    <w:p w:rsidR="0076707C" w:rsidRDefault="0076707C" w:rsidP="0076707C">
      <w:pPr>
        <w:pStyle w:val="a4"/>
        <w:ind w:firstLine="709"/>
      </w:pPr>
      <w:r>
        <w:t>У детей заболевание проявляется лихорадочным состоянием, резким повышением темпер</w:t>
      </w:r>
      <w:r>
        <w:t>а</w:t>
      </w:r>
      <w:r>
        <w:t>туры до 39-40 градусов, головной болью. Если ребенок капризничает, горячий, жалуется на боль в области головы, а высыпаний на коже еще нет, стоит все равно предположить болезнь ветрянку. Не сбивайте температуру и как можно скорее вызовите врача. Через несколько дней после зараж</w:t>
      </w:r>
      <w:r>
        <w:t>е</w:t>
      </w:r>
      <w:r>
        <w:t>ния на коже появляется сыпь в виде мелких, заполненных жидкостью пузырьков, которые могут покрывать значительную часть тела и слизистых оболочек. Пузырьки довольно быстро лопаются и превращаются в маленькие язвочки, которые необходимо обрабатывать водным раствором зеле</w:t>
      </w:r>
      <w:r>
        <w:t>н</w:t>
      </w:r>
      <w:r>
        <w:t>ки или марганцовки, ацикловиром и другими мазями по назначению врача. Заживая, сыпь покр</w:t>
      </w:r>
      <w:r>
        <w:t>ы</w:t>
      </w:r>
      <w:r>
        <w:t>вается корочкой, которая постепенно отпадает. Обычно сыпь заживает бесследно, однако если р</w:t>
      </w:r>
      <w:r>
        <w:t>е</w:t>
      </w:r>
      <w:r>
        <w:t xml:space="preserve">бенок ее расчесывает, на коже после заживления могут остаться рубцы и шрамы.  </w:t>
      </w:r>
    </w:p>
    <w:p w:rsidR="0076707C" w:rsidRDefault="0076707C" w:rsidP="0076707C">
      <w:pPr>
        <w:pStyle w:val="a4"/>
        <w:ind w:firstLine="709"/>
      </w:pPr>
      <w:r>
        <w:t>Симптомы у взрослых аналогичные, как и у детей. Резко поднимается температура, разв</w:t>
      </w:r>
      <w:r>
        <w:t>и</w:t>
      </w:r>
      <w:r>
        <w:t>вается лихорадочное состояние — слабость, головная боль. Нарушается сон, аппетит. Затем поя</w:t>
      </w:r>
      <w:r>
        <w:t>в</w:t>
      </w:r>
      <w:r>
        <w:t>ляется сначала интенсивное покраснение кожи всего тела, а следом за ним — сыпь, которая сил</w:t>
      </w:r>
      <w:r>
        <w:t>ь</w:t>
      </w:r>
      <w:r>
        <w:t>но чешется. Сыпь может покрывать торс, спину, волосистую часть головы, слизистые оболочки полости рта и половых органов. Крайне редко ветрянка протекает без обильной сыпи, однако пр</w:t>
      </w:r>
      <w:r>
        <w:t>о</w:t>
      </w:r>
      <w:r>
        <w:t xml:space="preserve">цент таких случаев достаточно низок. </w:t>
      </w:r>
    </w:p>
    <w:p w:rsidR="0076707C" w:rsidRDefault="0076707C" w:rsidP="0076707C">
      <w:pPr>
        <w:pStyle w:val="a4"/>
        <w:ind w:firstLine="709"/>
      </w:pPr>
      <w:r>
        <w:lastRenderedPageBreak/>
        <w:t>Отличие протекания ветрянки у взрослых в том, что появление симптомов носит волноо</w:t>
      </w:r>
      <w:r>
        <w:t>б</w:t>
      </w:r>
      <w:r>
        <w:t xml:space="preserve">разный характер: сыпь и высокая температура появляются несколько раз в течение недели.        </w:t>
      </w:r>
    </w:p>
    <w:p w:rsidR="0076707C" w:rsidRDefault="0076707C" w:rsidP="0076707C">
      <w:pPr>
        <w:pStyle w:val="a4"/>
        <w:ind w:firstLine="709"/>
      </w:pPr>
      <w:r>
        <w:t>Ветрянка опасна для взрослых, прежде всего, осложнениями — поражением внутренних органов, пневмонией. Опасна беременным женщинам — может поразить ребенка и привести к серьезным дородовым патологиям. Поэтому лечение во взрослом возрасте этой болезни должно производиться под присмотром специалиста и только теми препаратами, которые он назначает.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Ветряная оспа актуальна для Цивильского района. Так, в 2022 году было зарегистрировано 195 случаев ветряной оспы (в 2021 г. - 144 случая), показатель заболеваемости на 100 тыс. насел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ниже показателя по Чувашской Республике в 1,37 раза, но выше показателя СМУ на 4 %. За январь-март 2023 г. зарегистрировано 52 случая (за январь-март 2022 г.-79 случаев), показатель заболеваемости на 100 тыс. населения на 2 % выше показателя по ЧР, но ниже СМУ в 1,84 раза.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возникновения случаев ветряной оспы должны приниматься все меры профила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тики. Так, заболевший изолируется от других детей в обособленное помещение. Вирус малоусто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чив во внешней среде, поэтому комната, в которой находился больной, специальной обработки не требует, достаточно хорошо проветрить помещение и провести влажную уборку. 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наличии признаков ветряной оспы, а также при подозрении на любое иное инфекцио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заболевание, следует оставить ребенка дома и вызвать врача. Это основное и главное условия предотвращения широкого распространения заболевания.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Ребенка, больного ветряной оспой, изолируют из детских учреждений и вновь разрешают посещать их через 8 дней после появления последнего нового элемента на коже. Детей младшего (ясельного и дошкольного) возраста с момента контакта разобщают на 21 день. При известном времени контакта дети допускаются в детские коллективы в течение первых 10 дней инкубацио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периода, а разобщаются с 11–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21–й день.</w:t>
      </w:r>
    </w:p>
    <w:p w:rsidR="0076707C" w:rsidRDefault="0076707C" w:rsidP="007670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3285B" w:rsidRDefault="0083285B">
      <w:bookmarkStart w:id="0" w:name="_GoBack"/>
      <w:bookmarkEnd w:id="0"/>
    </w:p>
    <w:sectPr w:rsidR="0083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C"/>
    <w:rsid w:val="0076707C"/>
    <w:rsid w:val="008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6178-81A7-4EC3-B325-EB03885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07C"/>
    <w:rPr>
      <w:color w:val="0000FF"/>
      <w:u w:val="single"/>
    </w:rPr>
  </w:style>
  <w:style w:type="paragraph" w:styleId="a4">
    <w:name w:val="Normal (Web)"/>
    <w:basedOn w:val="a"/>
    <w:rsid w:val="007670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medicalportal.net/492-vetryanaya-ospa.html" TargetMode="External"/><Relationship Id="rId4" Type="http://schemas.openxmlformats.org/officeDocument/2006/relationships/hyperlink" Target="http://mymedicalportal.net/433-opoyasyvayuschiy-lish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2023-04-20T10:44:00Z</dcterms:created>
  <dcterms:modified xsi:type="dcterms:W3CDTF">2023-04-20T10:44:00Z</dcterms:modified>
</cp:coreProperties>
</file>